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CD68" w14:textId="0E937079" w:rsidR="002362FA" w:rsidRPr="002362FA" w:rsidRDefault="002362FA" w:rsidP="002362FA">
      <w:pPr>
        <w:jc w:val="both"/>
        <w:rPr>
          <w:b/>
          <w:bCs/>
          <w:sz w:val="28"/>
          <w:szCs w:val="28"/>
          <w:lang w:val="en-GB"/>
        </w:rPr>
      </w:pPr>
      <w:r w:rsidRPr="002362FA">
        <w:rPr>
          <w:b/>
          <w:bCs/>
          <w:sz w:val="28"/>
          <w:szCs w:val="28"/>
          <w:lang w:val="en-GB"/>
        </w:rPr>
        <w:t>P</w:t>
      </w:r>
      <w:r w:rsidRPr="002362FA">
        <w:rPr>
          <w:b/>
          <w:bCs/>
          <w:sz w:val="28"/>
          <w:szCs w:val="28"/>
          <w:lang w:val="en-GB"/>
        </w:rPr>
        <w:t xml:space="preserve">rogetto </w:t>
      </w:r>
      <w:r w:rsidR="009454DF">
        <w:rPr>
          <w:b/>
          <w:bCs/>
          <w:sz w:val="28"/>
          <w:szCs w:val="28"/>
          <w:lang w:val="en-GB"/>
        </w:rPr>
        <w:t xml:space="preserve">PNRR </w:t>
      </w:r>
      <w:r w:rsidRPr="002362FA">
        <w:rPr>
          <w:b/>
          <w:bCs/>
          <w:sz w:val="28"/>
          <w:szCs w:val="28"/>
          <w:lang w:val="en-GB"/>
        </w:rPr>
        <w:t xml:space="preserve">“HUMUS – E.T. - </w:t>
      </w:r>
      <w:proofErr w:type="spellStart"/>
      <w:r w:rsidRPr="002362FA">
        <w:rPr>
          <w:b/>
          <w:bCs/>
          <w:sz w:val="28"/>
          <w:szCs w:val="28"/>
          <w:lang w:val="en-GB"/>
        </w:rPr>
        <w:t>HUman</w:t>
      </w:r>
      <w:proofErr w:type="spellEnd"/>
      <w:r w:rsidRPr="002362FA">
        <w:rPr>
          <w:b/>
          <w:bCs/>
          <w:sz w:val="28"/>
          <w:szCs w:val="28"/>
          <w:lang w:val="en-GB"/>
        </w:rPr>
        <w:t xml:space="preserve"> Mobility and migration as a </w:t>
      </w:r>
      <w:proofErr w:type="spellStart"/>
      <w:r w:rsidRPr="002362FA">
        <w:rPr>
          <w:b/>
          <w:bCs/>
          <w:sz w:val="28"/>
          <w:szCs w:val="28"/>
          <w:lang w:val="en-GB"/>
        </w:rPr>
        <w:t>resoUrce</w:t>
      </w:r>
      <w:proofErr w:type="spellEnd"/>
      <w:r w:rsidRPr="002362FA">
        <w:rPr>
          <w:b/>
          <w:bCs/>
          <w:sz w:val="28"/>
          <w:szCs w:val="28"/>
          <w:lang w:val="en-GB"/>
        </w:rPr>
        <w:t xml:space="preserve"> for </w:t>
      </w:r>
      <w:proofErr w:type="spellStart"/>
      <w:r w:rsidRPr="002362FA">
        <w:rPr>
          <w:b/>
          <w:bCs/>
          <w:sz w:val="28"/>
          <w:szCs w:val="28"/>
          <w:lang w:val="en-GB"/>
        </w:rPr>
        <w:t>organizationS</w:t>
      </w:r>
      <w:proofErr w:type="spellEnd"/>
      <w:r w:rsidRPr="002362FA">
        <w:rPr>
          <w:b/>
          <w:bCs/>
          <w:sz w:val="28"/>
          <w:szCs w:val="28"/>
          <w:lang w:val="en-GB"/>
        </w:rPr>
        <w:t xml:space="preserve"> – Entrepreneurial Training” </w:t>
      </w:r>
    </w:p>
    <w:p w14:paraId="232B36DD" w14:textId="4D901B22" w:rsidR="002362FA" w:rsidRPr="002362FA" w:rsidRDefault="002362FA" w:rsidP="002362FA">
      <w:pPr>
        <w:jc w:val="both"/>
      </w:pPr>
      <w:r w:rsidRPr="002362FA">
        <w:t>Bando a cascata PNRR emanato dall’Università degli Studi di Catania (</w:t>
      </w:r>
      <w:proofErr w:type="spellStart"/>
      <w:r w:rsidRPr="002362FA">
        <w:t>Spoke</w:t>
      </w:r>
      <w:proofErr w:type="spellEnd"/>
      <w:r w:rsidRPr="002362FA">
        <w:t xml:space="preserve"> 8) per la selezione di proposte progettuali finalizzate all’acquisizione e analisi di dati e best practice per promuovere inclusione e coesione sociale da finanziare nell’ambito del progetto PNRR Partenariato Esteso </w:t>
      </w:r>
      <w:r w:rsidRPr="002362FA">
        <w:rPr>
          <w:i/>
          <w:iCs/>
        </w:rPr>
        <w:t xml:space="preserve">GRINS - </w:t>
      </w:r>
      <w:proofErr w:type="spellStart"/>
      <w:r w:rsidRPr="002362FA">
        <w:rPr>
          <w:i/>
          <w:iCs/>
        </w:rPr>
        <w:t>Growing</w:t>
      </w:r>
      <w:proofErr w:type="spellEnd"/>
      <w:r w:rsidRPr="002362FA">
        <w:rPr>
          <w:i/>
          <w:iCs/>
        </w:rPr>
        <w:t xml:space="preserve"> </w:t>
      </w:r>
      <w:proofErr w:type="spellStart"/>
      <w:r w:rsidRPr="002362FA">
        <w:rPr>
          <w:i/>
          <w:iCs/>
        </w:rPr>
        <w:t>Resilient</w:t>
      </w:r>
      <w:proofErr w:type="spellEnd"/>
      <w:r w:rsidRPr="002362FA">
        <w:rPr>
          <w:i/>
          <w:iCs/>
        </w:rPr>
        <w:t xml:space="preserve">, Inclusive and </w:t>
      </w:r>
      <w:proofErr w:type="spellStart"/>
      <w:r w:rsidRPr="002362FA">
        <w:rPr>
          <w:i/>
          <w:iCs/>
        </w:rPr>
        <w:t>Sustainable</w:t>
      </w:r>
      <w:proofErr w:type="spellEnd"/>
      <w:r w:rsidRPr="002362FA">
        <w:t xml:space="preserve"> </w:t>
      </w:r>
      <w:hyperlink r:id="rId5" w:history="1">
        <w:r w:rsidRPr="002362FA">
          <w:rPr>
            <w:rStyle w:val="Collegamentoipertestuale"/>
          </w:rPr>
          <w:t>https://grins.it/spoke/spoke-8</w:t>
        </w:r>
      </w:hyperlink>
    </w:p>
    <w:p w14:paraId="1B4BE9B6" w14:textId="77777777" w:rsidR="002362FA" w:rsidRDefault="002362FA" w:rsidP="00F92A8D">
      <w:pPr>
        <w:jc w:val="both"/>
      </w:pPr>
    </w:p>
    <w:p w14:paraId="4A6F8251" w14:textId="60442A53" w:rsidR="00F91300" w:rsidRDefault="002362FA" w:rsidP="00F91300">
      <w:pPr>
        <w:jc w:val="both"/>
      </w:pPr>
      <w:r>
        <w:t>I</w:t>
      </w:r>
      <w:r w:rsidR="00F91300">
        <w:t>l progetto HUMUS E.T.</w:t>
      </w:r>
      <w:r>
        <w:t xml:space="preserve"> </w:t>
      </w:r>
      <w:r w:rsidR="009454DF">
        <w:t xml:space="preserve">dell’Università Cattolica del Sacro Cuore </w:t>
      </w:r>
      <w:r w:rsidR="00F91300">
        <w:t xml:space="preserve">affronta le opportunità di networking, istruzione e formazione per organizzazioni che sostengono l’imprenditorialità migrante e comprende attori pubblici e privati. È sempre più evidente che gli (aspiranti) imprenditori avranno bisogno di un diverso insieme di competenze fondamentali per avviare e gestire con successo le proprie attività in una società che cambia, con il cambiamento di situazioni economiche e del mercato del lavoro. </w:t>
      </w:r>
    </w:p>
    <w:p w14:paraId="68EA1846" w14:textId="740E0EBA" w:rsidR="00F91300" w:rsidRDefault="00F91300" w:rsidP="00F91300">
      <w:pPr>
        <w:jc w:val="both"/>
      </w:pPr>
      <w:r>
        <w:t>L'obiettivo principale del progetto è quello di fornire un supporto valido e concreto alla formazione imprenditoriale dei migranti e quindi contribuire al raggiungimento degli obiettivi di sviluppo e sostenibilità sociale.</w:t>
      </w:r>
    </w:p>
    <w:p w14:paraId="20350528" w14:textId="6BB21A6B" w:rsidR="002362FA" w:rsidRPr="002362FA" w:rsidRDefault="002362FA" w:rsidP="002362FA">
      <w:pPr>
        <w:jc w:val="both"/>
      </w:pPr>
      <w:r w:rsidRPr="002362FA">
        <w:t>Responsabile Scientifico</w:t>
      </w:r>
      <w:r>
        <w:t>:</w:t>
      </w:r>
      <w:r w:rsidRPr="002362FA">
        <w:t xml:space="preserve"> </w:t>
      </w:r>
      <w:r>
        <w:t>p</w:t>
      </w:r>
      <w:r w:rsidRPr="002362FA">
        <w:t>rof. Alessandro B</w:t>
      </w:r>
      <w:r w:rsidRPr="002362FA">
        <w:t>ARONCELLI</w:t>
      </w:r>
    </w:p>
    <w:p w14:paraId="77B21C01" w14:textId="77777777" w:rsidR="00F91300" w:rsidRDefault="00F91300" w:rsidP="00F91300">
      <w:pPr>
        <w:jc w:val="both"/>
      </w:pPr>
    </w:p>
    <w:sectPr w:rsidR="00F91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63E1"/>
    <w:multiLevelType w:val="multilevel"/>
    <w:tmpl w:val="E20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2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00"/>
    <w:rsid w:val="001D3139"/>
    <w:rsid w:val="002362FA"/>
    <w:rsid w:val="00266650"/>
    <w:rsid w:val="00547000"/>
    <w:rsid w:val="005C27E0"/>
    <w:rsid w:val="00675C80"/>
    <w:rsid w:val="007A05E3"/>
    <w:rsid w:val="008A726A"/>
    <w:rsid w:val="009454DF"/>
    <w:rsid w:val="00CD5876"/>
    <w:rsid w:val="00D57AB1"/>
    <w:rsid w:val="00EA45F4"/>
    <w:rsid w:val="00EF1766"/>
    <w:rsid w:val="00F91300"/>
    <w:rsid w:val="00F92A8D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EEB6"/>
  <w15:chartTrackingRefBased/>
  <w15:docId w15:val="{BC93C46C-2232-4B2D-807B-AF467CF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0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0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0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0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0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0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0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0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0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0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0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27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ins.it/spoke/spoke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Veronica</dc:creator>
  <cp:keywords/>
  <dc:description/>
  <cp:lastModifiedBy>Scaglioni Lucia</cp:lastModifiedBy>
  <cp:revision>10</cp:revision>
  <dcterms:created xsi:type="dcterms:W3CDTF">2024-10-10T13:34:00Z</dcterms:created>
  <dcterms:modified xsi:type="dcterms:W3CDTF">2024-10-17T10:47:00Z</dcterms:modified>
</cp:coreProperties>
</file>