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D3557" w14:textId="36FA71CC" w:rsidR="00A32221" w:rsidRPr="00A32221" w:rsidRDefault="00A32221" w:rsidP="00A32221">
      <w:pPr>
        <w:jc w:val="both"/>
        <w:rPr>
          <w:b/>
          <w:bCs/>
          <w:sz w:val="28"/>
          <w:szCs w:val="28"/>
          <w:lang w:val="en-GB"/>
        </w:rPr>
      </w:pPr>
      <w:r w:rsidRPr="00A32221">
        <w:rPr>
          <w:b/>
          <w:bCs/>
          <w:sz w:val="28"/>
          <w:szCs w:val="28"/>
          <w:lang w:val="en-GB"/>
        </w:rPr>
        <w:t xml:space="preserve">Progetto </w:t>
      </w:r>
      <w:r w:rsidR="00226EFE">
        <w:rPr>
          <w:b/>
          <w:bCs/>
          <w:sz w:val="28"/>
          <w:szCs w:val="28"/>
          <w:lang w:val="en-GB"/>
        </w:rPr>
        <w:t xml:space="preserve">PNRR </w:t>
      </w:r>
      <w:r w:rsidRPr="00A32221">
        <w:rPr>
          <w:b/>
          <w:bCs/>
          <w:sz w:val="28"/>
          <w:szCs w:val="28"/>
          <w:lang w:val="en-GB"/>
        </w:rPr>
        <w:t xml:space="preserve">“ED4NEET - Education for NEET” </w:t>
      </w:r>
    </w:p>
    <w:p w14:paraId="7ABFFF08" w14:textId="77777777" w:rsidR="00A32221" w:rsidRPr="00226EFE" w:rsidRDefault="00A32221" w:rsidP="00A32221">
      <w:pPr>
        <w:jc w:val="both"/>
        <w:rPr>
          <w:lang w:val="en-GB"/>
        </w:rPr>
      </w:pPr>
    </w:p>
    <w:p w14:paraId="55CE2BB9" w14:textId="3EE6FE49" w:rsidR="00A32221" w:rsidRDefault="00A32221" w:rsidP="00A32221">
      <w:pPr>
        <w:jc w:val="both"/>
      </w:pPr>
      <w:r w:rsidRPr="00CD5876">
        <w:t xml:space="preserve">Bando </w:t>
      </w:r>
      <w:r>
        <w:t xml:space="preserve">a cascata PNRR </w:t>
      </w:r>
      <w:r w:rsidRPr="00CD5876">
        <w:t>emanato da</w:t>
      </w:r>
      <w:r>
        <w:t>ll’U</w:t>
      </w:r>
      <w:r w:rsidRPr="00CD5876">
        <w:t xml:space="preserve">niversità </w:t>
      </w:r>
      <w:r>
        <w:t>degli Studi di Catania</w:t>
      </w:r>
      <w:r w:rsidRPr="00CD5876">
        <w:t xml:space="preserve"> (Spoke</w:t>
      </w:r>
      <w:r>
        <w:t xml:space="preserve"> 8</w:t>
      </w:r>
      <w:r w:rsidRPr="00CD5876">
        <w:t>)</w:t>
      </w:r>
      <w:r>
        <w:t xml:space="preserve"> </w:t>
      </w:r>
      <w:r w:rsidRPr="00CD5876">
        <w:t xml:space="preserve">per la selezione di proposte progettuali finalizzate </w:t>
      </w:r>
      <w:r w:rsidRPr="00F92A8D">
        <w:t>all’acqui</w:t>
      </w:r>
      <w:r>
        <w:t>si</w:t>
      </w:r>
      <w:r w:rsidRPr="00F92A8D">
        <w:t xml:space="preserve">zione e analisi di dati e best practice per promuovere inclusione e coesione sociale da finanziare nell’ambito del progetto </w:t>
      </w:r>
      <w:r>
        <w:t xml:space="preserve">PNRR Partenariato Esteso </w:t>
      </w:r>
      <w:r w:rsidRPr="00A32221">
        <w:rPr>
          <w:i/>
          <w:iCs/>
        </w:rPr>
        <w:t>GRINS - Growing Resilient, Inclusive and Sustainable</w:t>
      </w:r>
      <w:r>
        <w:t xml:space="preserve"> </w:t>
      </w:r>
      <w:hyperlink r:id="rId5" w:history="1">
        <w:r w:rsidRPr="00E25AFE">
          <w:rPr>
            <w:rStyle w:val="Collegamentoipertestuale"/>
          </w:rPr>
          <w:t>https://grins.it/spoke/spoke-8</w:t>
        </w:r>
      </w:hyperlink>
    </w:p>
    <w:p w14:paraId="64781BD3" w14:textId="77777777" w:rsidR="00F91300" w:rsidRPr="00A32221" w:rsidRDefault="00F91300" w:rsidP="005C27E0">
      <w:pPr>
        <w:jc w:val="both"/>
      </w:pPr>
    </w:p>
    <w:p w14:paraId="68EA1846" w14:textId="26997033" w:rsidR="00F91300" w:rsidRDefault="00CC72B0" w:rsidP="00CC72B0">
      <w:pPr>
        <w:jc w:val="both"/>
      </w:pPr>
      <w:r w:rsidRPr="00CC72B0">
        <w:t>Il progetto «Education for NEET»</w:t>
      </w:r>
      <w:r w:rsidR="00226EFE">
        <w:t>, promosso dall’Università Cattolica del Sacro Cuore in collaborazione con l’Università degli Studi di Salerno,</w:t>
      </w:r>
      <w:r w:rsidRPr="00CC72B0">
        <w:t xml:space="preserve"> mira a identificare criticità ed opportunità all’interno dell’attuale contesto educativo per comprendere come le strategie, le pratiche e le offerte formative debbano essere ricalibrate nel contesto attuale per sviluppare le giuste competenze (sia hard che soft, quindi interfunzionali) a supporto dell’imprenditorialità tra i NEET nel settore della ristorazione. Intende, inoltre, indagare l’impatto dello sviluppo dell’imprenditorialità giovanile sull’inclusione sociale e sull’innovazione sostenibile. Gli obiettivi del progetto sono strettamente legati alle attività dello Spoke 8 del progetto GRINS poiché si concentrano sia sull’educazione imprenditoriale, identificando competenze adatte per competere nel mercato del lavoro, </w:t>
      </w:r>
      <w:r w:rsidR="00696EC4">
        <w:t>sia</w:t>
      </w:r>
      <w:r w:rsidRPr="00CC72B0">
        <w:t xml:space="preserve"> sull’influenza dello sviluppo dell’imprenditorialità giovanile nell’inclusione sociale.</w:t>
      </w:r>
    </w:p>
    <w:p w14:paraId="77B21C01" w14:textId="2EF9A11D" w:rsidR="00F91300" w:rsidRDefault="00A32221" w:rsidP="00F91300">
      <w:pPr>
        <w:jc w:val="both"/>
      </w:pPr>
      <w:r>
        <w:t>Referente scientifico: Prof. Alessandro BARONCELLI</w:t>
      </w:r>
    </w:p>
    <w:sectPr w:rsidR="00F913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D63E1"/>
    <w:multiLevelType w:val="multilevel"/>
    <w:tmpl w:val="E20A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126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00"/>
    <w:rsid w:val="001D3139"/>
    <w:rsid w:val="00226EFE"/>
    <w:rsid w:val="00266650"/>
    <w:rsid w:val="00547000"/>
    <w:rsid w:val="005C27E0"/>
    <w:rsid w:val="00696EC4"/>
    <w:rsid w:val="008A726A"/>
    <w:rsid w:val="00A32221"/>
    <w:rsid w:val="00CC72B0"/>
    <w:rsid w:val="00CD5876"/>
    <w:rsid w:val="00D57AB1"/>
    <w:rsid w:val="00E6602E"/>
    <w:rsid w:val="00EA45F4"/>
    <w:rsid w:val="00EF1766"/>
    <w:rsid w:val="00F91300"/>
    <w:rsid w:val="00F92A8D"/>
    <w:rsid w:val="00F9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EEB6"/>
  <w15:chartTrackingRefBased/>
  <w15:docId w15:val="{BC93C46C-2232-4B2D-807B-AF467CFD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47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7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7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7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7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7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7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7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7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7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7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7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700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700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700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700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700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700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7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47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7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7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47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4700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4700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4700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7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700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4700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C27E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2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ins.it/spoke/spoke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Improta Veronica</dc:creator>
  <cp:keywords/>
  <dc:description/>
  <cp:lastModifiedBy>Scaglioni Lucia</cp:lastModifiedBy>
  <cp:revision>10</cp:revision>
  <dcterms:created xsi:type="dcterms:W3CDTF">2024-10-10T13:34:00Z</dcterms:created>
  <dcterms:modified xsi:type="dcterms:W3CDTF">2024-10-17T10:56:00Z</dcterms:modified>
</cp:coreProperties>
</file>