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5CE1F137" w:rsidR="00864334" w:rsidRPr="007A1CC0" w:rsidRDefault="004E113D" w:rsidP="007A1CC0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PRIN 2022 </w:t>
      </w:r>
      <w:proofErr w:type="spellStart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>Potential</w:t>
      </w:r>
      <w:proofErr w:type="spellEnd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>involvement</w:t>
      </w:r>
      <w:proofErr w:type="spellEnd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Neuropilin-1 (Nrp1) </w:t>
      </w:r>
      <w:proofErr w:type="spellStart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>expressing</w:t>
      </w:r>
      <w:proofErr w:type="spellEnd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>type</w:t>
      </w:r>
      <w:proofErr w:type="spellEnd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2 innate </w:t>
      </w:r>
      <w:proofErr w:type="spellStart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>lymphoid</w:t>
      </w:r>
      <w:proofErr w:type="spellEnd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>cells</w:t>
      </w:r>
      <w:proofErr w:type="spellEnd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(ILC2s) in </w:t>
      </w:r>
      <w:proofErr w:type="spellStart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>pulmonary</w:t>
      </w:r>
      <w:proofErr w:type="spellEnd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>fibrosis</w:t>
      </w:r>
      <w:proofErr w:type="spellEnd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>characterizing</w:t>
      </w:r>
      <w:proofErr w:type="spellEnd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>interstitial</w:t>
      </w:r>
      <w:proofErr w:type="spellEnd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>lung</w:t>
      </w:r>
      <w:proofErr w:type="spellEnd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>disease</w:t>
      </w:r>
      <w:proofErr w:type="spellEnd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in </w:t>
      </w:r>
      <w:proofErr w:type="spellStart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>rheumatoid</w:t>
      </w:r>
      <w:proofErr w:type="spellEnd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>arthritis</w:t>
      </w:r>
      <w:proofErr w:type="spellEnd"/>
      <w:r w:rsidR="007A1CC0" w:rsidRPr="007A1CC0">
        <w:rPr>
          <w:rFonts w:ascii="Times New Roman" w:hAnsi="Times New Roman" w:cs="Times New Roman"/>
          <w:b/>
          <w:bCs/>
          <w:sz w:val="20"/>
          <w:szCs w:val="20"/>
          <w:lang w:val="it-IT"/>
        </w:rPr>
        <w:t>- Prot. 2022KXE4KA - CUP J53D23001120008</w:t>
      </w: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7A1CC0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7A1CC0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7A1CC0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7A1CC0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7A1CC0">
        <w:rPr>
          <w:rFonts w:cs="Times New Roman"/>
          <w:spacing w:val="-1"/>
          <w:sz w:val="22"/>
          <w:szCs w:val="22"/>
          <w:lang w:val="it-IT"/>
        </w:rPr>
        <w:t>Università</w:t>
      </w:r>
      <w:r w:rsidRPr="007A1CC0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7A1CC0">
        <w:rPr>
          <w:rFonts w:cs="Times New Roman"/>
          <w:sz w:val="22"/>
          <w:szCs w:val="22"/>
          <w:lang w:val="it-IT"/>
        </w:rPr>
        <w:t>Cattolica</w:t>
      </w:r>
      <w:r w:rsidRPr="007A1CC0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7A1CC0">
        <w:rPr>
          <w:rFonts w:cs="Times New Roman"/>
          <w:sz w:val="22"/>
          <w:szCs w:val="22"/>
          <w:lang w:val="it-IT"/>
        </w:rPr>
        <w:t>del</w:t>
      </w:r>
      <w:r w:rsidRPr="007A1CC0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7A1CC0">
        <w:rPr>
          <w:rFonts w:cs="Times New Roman"/>
          <w:sz w:val="22"/>
          <w:szCs w:val="22"/>
          <w:lang w:val="it-IT"/>
        </w:rPr>
        <w:t>Sacro</w:t>
      </w:r>
      <w:r w:rsidRPr="007A1CC0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7A1CC0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7A1CC0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7A1CC0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7A1CC0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7A1CC0">
        <w:rPr>
          <w:rFonts w:cs="Times New Roman"/>
          <w:sz w:val="22"/>
          <w:szCs w:val="22"/>
          <w:lang w:val="it-IT"/>
        </w:rPr>
        <w:t>L.go</w:t>
      </w:r>
      <w:r w:rsidRPr="007A1CC0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7A1CC0">
        <w:rPr>
          <w:rFonts w:cs="Times New Roman"/>
          <w:sz w:val="22"/>
          <w:szCs w:val="22"/>
          <w:lang w:val="it-IT"/>
        </w:rPr>
        <w:t>Gemelli</w:t>
      </w:r>
      <w:r w:rsidRPr="007A1CC0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7A1CC0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7A1CC0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7A1CC0">
        <w:rPr>
          <w:rFonts w:cs="Times New Roman"/>
          <w:sz w:val="22"/>
          <w:szCs w:val="22"/>
          <w:lang w:val="it-IT"/>
        </w:rPr>
        <w:t>20123</w:t>
      </w:r>
      <w:r w:rsidRPr="007A1CC0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7A1CC0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7A1CC0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Pr="007A1CC0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0ABDC6F9" w:rsidR="00206A80" w:rsidRPr="007A1CC0" w:rsidRDefault="004E113D" w:rsidP="007A1CC0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lang w:val="it-IT"/>
        </w:rPr>
      </w:pPr>
      <w:r w:rsidRPr="007A1CC0">
        <w:rPr>
          <w:rFonts w:ascii="Times New Roman" w:eastAsia="Arial" w:hAnsi="Times New Roman" w:cs="Times New Roman"/>
          <w:iCs/>
          <w:lang w:val="it-IT"/>
        </w:rPr>
        <w:t xml:space="preserve">di partecipare alla </w:t>
      </w:r>
      <w:r w:rsidR="003374C9" w:rsidRPr="007A1CC0">
        <w:rPr>
          <w:rFonts w:ascii="Times New Roman" w:hAnsi="Times New Roman" w:cs="Times New Roman"/>
          <w:lang w:val="it-IT"/>
        </w:rPr>
        <w:t xml:space="preserve">procedura di </w:t>
      </w:r>
      <w:r w:rsidR="00681C2A" w:rsidRPr="007A1CC0">
        <w:rPr>
          <w:rFonts w:ascii="Times New Roman" w:hAnsi="Times New Roman" w:cs="Times New Roman"/>
          <w:lang w:val="it-IT"/>
        </w:rPr>
        <w:t>selezione</w:t>
      </w:r>
      <w:r w:rsidR="003374C9" w:rsidRPr="007A1CC0">
        <w:rPr>
          <w:rFonts w:ascii="Times New Roman" w:hAnsi="Times New Roman" w:cs="Times New Roman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7A1CC0">
        <w:rPr>
          <w:rFonts w:ascii="Times New Roman" w:hAnsi="Times New Roman" w:cs="Times New Roman"/>
          <w:lang w:val="it-IT"/>
        </w:rPr>
        <w:t>sede di Roma</w:t>
      </w:r>
      <w:r w:rsidR="003374C9" w:rsidRPr="007A1CC0">
        <w:rPr>
          <w:rFonts w:ascii="Times New Roman" w:hAnsi="Times New Roman" w:cs="Times New Roman"/>
          <w:lang w:val="it-IT"/>
        </w:rPr>
        <w:t xml:space="preserve">, nell’ambito del </w:t>
      </w:r>
      <w:r w:rsidR="003374C9" w:rsidRPr="007A1CC0">
        <w:rPr>
          <w:rFonts w:ascii="Times New Roman" w:hAnsi="Times New Roman" w:cs="Times New Roman"/>
          <w:b/>
          <w:bCs/>
          <w:lang w:val="it-IT"/>
        </w:rPr>
        <w:t xml:space="preserve">Piano Nazionale di Ripresa e Resilienza – PNRR finanziato dall’Unione europea – </w:t>
      </w:r>
      <w:proofErr w:type="spellStart"/>
      <w:r w:rsidR="003374C9" w:rsidRPr="007A1CC0">
        <w:rPr>
          <w:rFonts w:ascii="Times New Roman" w:hAnsi="Times New Roman" w:cs="Times New Roman"/>
          <w:b/>
          <w:bCs/>
          <w:lang w:val="it-IT"/>
        </w:rPr>
        <w:t>NextGenerationEU</w:t>
      </w:r>
      <w:proofErr w:type="spellEnd"/>
      <w:r w:rsidR="005D5624" w:rsidRPr="007A1CC0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7A1CC0">
        <w:rPr>
          <w:rFonts w:ascii="Times New Roman" w:hAnsi="Times New Roman" w:cs="Times New Roman"/>
          <w:b/>
          <w:bCs/>
          <w:lang w:val="it-IT"/>
        </w:rPr>
        <w:t xml:space="preserve">, </w:t>
      </w:r>
      <w:r w:rsidR="007A1CC0" w:rsidRPr="007A1CC0">
        <w:rPr>
          <w:rFonts w:ascii="Times New Roman" w:hAnsi="Times New Roman" w:cs="Times New Roman"/>
          <w:b/>
          <w:bCs/>
          <w:lang w:val="it-IT"/>
        </w:rPr>
        <w:t xml:space="preserve">Progetto PRIN 2022 </w:t>
      </w:r>
      <w:proofErr w:type="spellStart"/>
      <w:r w:rsidR="007A1CC0" w:rsidRPr="007A1CC0">
        <w:rPr>
          <w:rFonts w:ascii="Times New Roman" w:hAnsi="Times New Roman" w:cs="Times New Roman"/>
          <w:b/>
          <w:bCs/>
          <w:lang w:val="it-IT"/>
        </w:rPr>
        <w:t>Potential</w:t>
      </w:r>
      <w:proofErr w:type="spellEnd"/>
      <w:r w:rsidR="007A1CC0" w:rsidRPr="007A1CC0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7A1CC0" w:rsidRPr="007A1CC0">
        <w:rPr>
          <w:rFonts w:ascii="Times New Roman" w:hAnsi="Times New Roman" w:cs="Times New Roman"/>
          <w:b/>
          <w:bCs/>
          <w:lang w:val="it-IT"/>
        </w:rPr>
        <w:t>involvement</w:t>
      </w:r>
      <w:proofErr w:type="spellEnd"/>
      <w:r w:rsidR="007A1CC0" w:rsidRPr="007A1CC0">
        <w:rPr>
          <w:rFonts w:ascii="Times New Roman" w:hAnsi="Times New Roman" w:cs="Times New Roman"/>
          <w:b/>
          <w:bCs/>
          <w:lang w:val="it-IT"/>
        </w:rPr>
        <w:t xml:space="preserve"> of Neuropilin-1 (Nrp1) </w:t>
      </w:r>
      <w:proofErr w:type="spellStart"/>
      <w:r w:rsidR="007A1CC0" w:rsidRPr="007A1CC0">
        <w:rPr>
          <w:rFonts w:ascii="Times New Roman" w:hAnsi="Times New Roman" w:cs="Times New Roman"/>
          <w:b/>
          <w:bCs/>
          <w:lang w:val="it-IT"/>
        </w:rPr>
        <w:t>expressing</w:t>
      </w:r>
      <w:proofErr w:type="spellEnd"/>
      <w:r w:rsidR="007A1CC0" w:rsidRPr="007A1CC0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7A1CC0" w:rsidRPr="007A1CC0">
        <w:rPr>
          <w:rFonts w:ascii="Times New Roman" w:hAnsi="Times New Roman" w:cs="Times New Roman"/>
          <w:b/>
          <w:bCs/>
          <w:lang w:val="it-IT"/>
        </w:rPr>
        <w:t>type</w:t>
      </w:r>
      <w:proofErr w:type="spellEnd"/>
      <w:r w:rsidR="007A1CC0" w:rsidRPr="007A1CC0">
        <w:rPr>
          <w:rFonts w:ascii="Times New Roman" w:hAnsi="Times New Roman" w:cs="Times New Roman"/>
          <w:b/>
          <w:bCs/>
          <w:lang w:val="it-IT"/>
        </w:rPr>
        <w:t xml:space="preserve"> 2 innate </w:t>
      </w:r>
      <w:proofErr w:type="spellStart"/>
      <w:r w:rsidR="007A1CC0" w:rsidRPr="007A1CC0">
        <w:rPr>
          <w:rFonts w:ascii="Times New Roman" w:hAnsi="Times New Roman" w:cs="Times New Roman"/>
          <w:b/>
          <w:bCs/>
          <w:lang w:val="it-IT"/>
        </w:rPr>
        <w:t>lymphoid</w:t>
      </w:r>
      <w:proofErr w:type="spellEnd"/>
      <w:r w:rsidR="007A1CC0" w:rsidRPr="007A1CC0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7A1CC0" w:rsidRPr="007A1CC0">
        <w:rPr>
          <w:rFonts w:ascii="Times New Roman" w:hAnsi="Times New Roman" w:cs="Times New Roman"/>
          <w:b/>
          <w:bCs/>
          <w:lang w:val="it-IT"/>
        </w:rPr>
        <w:t>cells</w:t>
      </w:r>
      <w:proofErr w:type="spellEnd"/>
      <w:r w:rsidR="007A1CC0" w:rsidRPr="007A1CC0">
        <w:rPr>
          <w:rFonts w:ascii="Times New Roman" w:hAnsi="Times New Roman" w:cs="Times New Roman"/>
          <w:b/>
          <w:bCs/>
          <w:lang w:val="it-IT"/>
        </w:rPr>
        <w:t xml:space="preserve"> (ILC2s) in </w:t>
      </w:r>
      <w:proofErr w:type="spellStart"/>
      <w:r w:rsidR="007A1CC0" w:rsidRPr="007A1CC0">
        <w:rPr>
          <w:rFonts w:ascii="Times New Roman" w:hAnsi="Times New Roman" w:cs="Times New Roman"/>
          <w:b/>
          <w:bCs/>
          <w:lang w:val="it-IT"/>
        </w:rPr>
        <w:t>pulmonary</w:t>
      </w:r>
      <w:proofErr w:type="spellEnd"/>
      <w:r w:rsidR="007A1CC0" w:rsidRPr="007A1CC0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7A1CC0" w:rsidRPr="007A1CC0">
        <w:rPr>
          <w:rFonts w:ascii="Times New Roman" w:hAnsi="Times New Roman" w:cs="Times New Roman"/>
          <w:b/>
          <w:bCs/>
          <w:lang w:val="it-IT"/>
        </w:rPr>
        <w:t>fibrosis</w:t>
      </w:r>
      <w:proofErr w:type="spellEnd"/>
      <w:r w:rsidR="007A1CC0" w:rsidRPr="007A1CC0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7A1CC0" w:rsidRPr="007A1CC0">
        <w:rPr>
          <w:rFonts w:ascii="Times New Roman" w:hAnsi="Times New Roman" w:cs="Times New Roman"/>
          <w:b/>
          <w:bCs/>
          <w:lang w:val="it-IT"/>
        </w:rPr>
        <w:t>characterizing</w:t>
      </w:r>
      <w:proofErr w:type="spellEnd"/>
      <w:r w:rsidR="007A1CC0" w:rsidRPr="007A1CC0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7A1CC0" w:rsidRPr="007A1CC0">
        <w:rPr>
          <w:rFonts w:ascii="Times New Roman" w:hAnsi="Times New Roman" w:cs="Times New Roman"/>
          <w:b/>
          <w:bCs/>
          <w:lang w:val="it-IT"/>
        </w:rPr>
        <w:t>interstitial</w:t>
      </w:r>
      <w:proofErr w:type="spellEnd"/>
      <w:r w:rsidR="007A1CC0" w:rsidRPr="007A1CC0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7A1CC0" w:rsidRPr="007A1CC0">
        <w:rPr>
          <w:rFonts w:ascii="Times New Roman" w:hAnsi="Times New Roman" w:cs="Times New Roman"/>
          <w:b/>
          <w:bCs/>
          <w:lang w:val="it-IT"/>
        </w:rPr>
        <w:t>lung</w:t>
      </w:r>
      <w:proofErr w:type="spellEnd"/>
      <w:r w:rsidR="007A1CC0" w:rsidRPr="007A1CC0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7A1CC0" w:rsidRPr="007A1CC0">
        <w:rPr>
          <w:rFonts w:ascii="Times New Roman" w:hAnsi="Times New Roman" w:cs="Times New Roman"/>
          <w:b/>
          <w:bCs/>
          <w:lang w:val="it-IT"/>
        </w:rPr>
        <w:t>disease</w:t>
      </w:r>
      <w:proofErr w:type="spellEnd"/>
      <w:r w:rsidR="007A1CC0" w:rsidRPr="007A1CC0">
        <w:rPr>
          <w:rFonts w:ascii="Times New Roman" w:hAnsi="Times New Roman" w:cs="Times New Roman"/>
          <w:b/>
          <w:bCs/>
          <w:lang w:val="it-IT"/>
        </w:rPr>
        <w:t xml:space="preserve"> in </w:t>
      </w:r>
      <w:proofErr w:type="spellStart"/>
      <w:r w:rsidR="007A1CC0" w:rsidRPr="007A1CC0">
        <w:rPr>
          <w:rFonts w:ascii="Times New Roman" w:hAnsi="Times New Roman" w:cs="Times New Roman"/>
          <w:b/>
          <w:bCs/>
          <w:lang w:val="it-IT"/>
        </w:rPr>
        <w:t>rheumatoid</w:t>
      </w:r>
      <w:proofErr w:type="spellEnd"/>
      <w:r w:rsidR="007A1CC0" w:rsidRPr="007A1CC0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7A1CC0" w:rsidRPr="007A1CC0">
        <w:rPr>
          <w:rFonts w:ascii="Times New Roman" w:hAnsi="Times New Roman" w:cs="Times New Roman"/>
          <w:b/>
          <w:bCs/>
          <w:lang w:val="it-IT"/>
        </w:rPr>
        <w:t>arthritis</w:t>
      </w:r>
      <w:proofErr w:type="spellEnd"/>
      <w:r w:rsidR="007A1CC0" w:rsidRPr="007A1CC0">
        <w:rPr>
          <w:rFonts w:ascii="Times New Roman" w:hAnsi="Times New Roman" w:cs="Times New Roman"/>
          <w:b/>
          <w:bCs/>
          <w:lang w:val="it-IT"/>
        </w:rPr>
        <w:t>- Prot. 2022KXE4KA - CUP J53D23001120008</w:t>
      </w:r>
    </w:p>
    <w:p w14:paraId="29E24986" w14:textId="77777777" w:rsidR="000202C7" w:rsidRPr="007A1CC0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Pr="007A1CC0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A1CC0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92B86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13</cp:revision>
  <dcterms:created xsi:type="dcterms:W3CDTF">2024-05-03T06:32:00Z</dcterms:created>
  <dcterms:modified xsi:type="dcterms:W3CDTF">2025-02-24T07:08:00Z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