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431ECEF5" w:rsidR="00864334" w:rsidRPr="00EB10E4" w:rsidRDefault="004E113D" w:rsidP="00EB10E4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EB10E4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EB10E4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EB10E4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EB10E4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EB10E4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EB10E4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EB10E4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EB10E4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EB10E4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Mechanisms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underlying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therapeutic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approaches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an alpha-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synuclein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-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based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model of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Parkinson’s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disease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: from 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pharmacological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non-</w:t>
      </w:r>
      <w:proofErr w:type="spellStart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>pharmacological</w:t>
      </w:r>
      <w:proofErr w:type="spellEnd"/>
      <w:r w:rsidR="00EB10E4" w:rsidRPr="00EB10E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strategies” - Prot. 2022CAKAHL - CUP J53D23010920008,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EB10E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B10E4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B10E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B10E4">
        <w:rPr>
          <w:rFonts w:cs="Times New Roman"/>
          <w:spacing w:val="-1"/>
          <w:sz w:val="22"/>
          <w:szCs w:val="22"/>
          <w:lang w:val="it-IT"/>
        </w:rPr>
        <w:t>Università</w:t>
      </w:r>
      <w:r w:rsidRPr="00EB10E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Cattolica</w:t>
      </w:r>
      <w:r w:rsidRPr="00EB10E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del</w:t>
      </w:r>
      <w:r w:rsidRPr="00EB10E4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Sacro</w:t>
      </w:r>
      <w:r w:rsidRPr="00EB10E4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B10E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B10E4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B10E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B10E4">
        <w:rPr>
          <w:rFonts w:cs="Times New Roman"/>
          <w:sz w:val="22"/>
          <w:szCs w:val="22"/>
          <w:lang w:val="it-IT"/>
        </w:rPr>
        <w:t>L.go</w:t>
      </w:r>
      <w:r w:rsidRPr="00EB10E4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Gemelli</w:t>
      </w:r>
      <w:r w:rsidRPr="00EB10E4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B10E4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B10E4">
        <w:rPr>
          <w:rFonts w:cs="Times New Roman"/>
          <w:sz w:val="22"/>
          <w:szCs w:val="22"/>
          <w:lang w:val="it-IT"/>
        </w:rPr>
        <w:t>20123</w:t>
      </w:r>
      <w:r w:rsidRPr="00EB10E4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B10E4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EB10E4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EB10E4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EB10E4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EB10E4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EB10E4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Pr="00EB10E4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EB10E4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 …………………</w:t>
      </w:r>
      <w:r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 w:rsidRPr="00EB10E4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EB10E4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EB10E4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EB10E4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DCEC196" w:rsidR="00206A80" w:rsidRPr="00EB10E4" w:rsidRDefault="004E113D" w:rsidP="00EB10E4">
      <w:pPr>
        <w:spacing w:line="360" w:lineRule="auto"/>
        <w:ind w:left="177"/>
        <w:jc w:val="both"/>
        <w:rPr>
          <w:rFonts w:ascii="Times New Roman" w:eastAsia="Arial" w:hAnsi="Times New Roman" w:cs="Times New Roman"/>
          <w:b/>
          <w:bCs/>
          <w:iCs/>
          <w:lang w:val="it-IT"/>
        </w:rPr>
      </w:pPr>
      <w:r w:rsidRPr="00EB10E4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EB10E4">
        <w:rPr>
          <w:rFonts w:ascii="Times New Roman" w:hAnsi="Times New Roman" w:cs="Times New Roman"/>
          <w:lang w:val="it-IT"/>
        </w:rPr>
        <w:t xml:space="preserve">procedura di </w:t>
      </w:r>
      <w:r w:rsidR="00681C2A" w:rsidRPr="00EB10E4">
        <w:rPr>
          <w:rFonts w:ascii="Times New Roman" w:hAnsi="Times New Roman" w:cs="Times New Roman"/>
          <w:lang w:val="it-IT"/>
        </w:rPr>
        <w:t>selezione</w:t>
      </w:r>
      <w:r w:rsidR="003374C9" w:rsidRPr="00EB10E4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B10E4">
        <w:rPr>
          <w:rFonts w:ascii="Times New Roman" w:hAnsi="Times New Roman" w:cs="Times New Roman"/>
          <w:lang w:val="it-IT"/>
        </w:rPr>
        <w:t>sede di Roma</w:t>
      </w:r>
      <w:r w:rsidR="003374C9" w:rsidRPr="00EB10E4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EB10E4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EB10E4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EB10E4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EB10E4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Progetto PRIN 2022 “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Mechanisms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underlying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therapeutic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approaches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in an alpha-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synuclein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-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based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model of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Parkinson’s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disease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: from 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pharmacological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to non-</w:t>
      </w:r>
      <w:proofErr w:type="spellStart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>pharmacological</w:t>
      </w:r>
      <w:proofErr w:type="spellEnd"/>
      <w:r w:rsidR="00EB10E4" w:rsidRPr="00EB10E4">
        <w:rPr>
          <w:rFonts w:ascii="Times New Roman" w:eastAsia="Arial" w:hAnsi="Times New Roman" w:cs="Times New Roman"/>
          <w:b/>
          <w:bCs/>
          <w:iCs/>
          <w:lang w:val="it-IT"/>
        </w:rPr>
        <w:t xml:space="preserve"> strategies” - Prot. 2022CAKAHL - CUP J53D23010920008,</w:t>
      </w:r>
    </w:p>
    <w:p w14:paraId="29E24986" w14:textId="77777777" w:rsidR="000202C7" w:rsidRPr="00EB10E4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Pr="00EB10E4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72A5E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10E4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